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10637-2023-QEO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山东双腾暖通设备有限公司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91371428MA3T1MGB69</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山东双腾暖通设备有限公司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山东省德州市武城县四女寺镇油坊村德商路北远新空调院内7-8-9号车间</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山东省德州市武城县四女寺镇市南经济开发区（324省道北50米远新空调院内）</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E:中央空调末端产品的生产所涉及场所的相关环境管理活动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O:中央空调末端产品的生产所涉及场所的相关职业健康安全管理活动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Q:中央空调末端产品的生产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山东双腾暖通设备有限公司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山东省德州市武城县四女寺镇油坊村德商路北远新空调院内7-8-9号车间</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山东省德州市武城县四女寺镇市南经济开发区（324省道北50米远新空调院内）</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E:中央空调末端产品的生产所涉及场所的相关环境管理活动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O:中央空调末端产品的生产所涉及场所的相关职业健康安全管理活动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Q:中央空调末端产品的生产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44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