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10465-2023-QO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河北纳百新材料科技有限公司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91130923MAC9CQAU29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O:未认可,Q:认可,E:未认可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河北纳百新材料科技有限公司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河北省沧州市东光县南霞口镇堡北开发区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河北省沧州市东光县南霞口镇堡北开发区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O:钢铸件、不锈钢铸件的生产所涉及相关场所的职业健康安全管理体系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Q:钢铸件、不锈钢铸件、阀门的生产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E:钢铸件、不锈钢铸件的生产所涉及场所的相关环境管理活动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河北纳百新材料科技有限公司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河北省沧州市东光县南霞口镇堡北开发区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河北省沧州市东光县南霞口镇堡北开发区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O:钢铸件、不锈钢铸件的生产所涉及相关场所的职业健康安全管理体系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Q:钢铸件、不锈钢铸件、阀门的生产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E:钢铸件、不锈钢铸件的生产所涉及场所的相关环境管理活动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84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