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30478-2023-QJEO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居里医疗产业发展（河北）有限公司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911301006703445742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E:未认可,Ec:未认可,O:未认可,Q:认可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24001-2016/ISO14001:2015、GB/T19001-2016/ISO9001:2015和GB/T50430-2017、GB/T45001-2020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居里医疗产业发展（河北）有限公司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石家庄高新区天山南大街695号联东U谷石家庄科技创新中心G-2#-A1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石家庄高新区天山南大街695号联东U谷石家庄科技创新中心G-12#-A3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河北医科大学第四医院核医学科回旋加速器装修工程 石家庄市高新区河北医科大学东院区医疗综合楼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E:空气净化系统技术开发，建筑装饰工程设计、建筑装修装饰工程专业承包、特种工程专业承包（辐射防护工程）所涉及场所的相关环境管理活动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Q:建筑装修装饰工程专业承包、特种工程专业承包（辐射防护工程）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O:空气净化系统技术开发，建筑装饰工程设计、建筑装修装饰工程专业承包、特种工程专业承包（辐射防护工程）所涉及场所的相关职业健康安全管理活动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Q:空气净化系统技术开发，建筑装饰工程设计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居里医疗产业发展（河北）有限公司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石家庄高新区天山南大街695号联东U谷石家庄科技创新中心G-2#-A1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石家庄高新区天山南大街695号联东U谷石家庄科技创新中心G-12#-A3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河北医科大学第四医院核医学科回旋加速器装修工程 石家庄市高新区河北医科大学东院区医疗综合楼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E:空气净化系统技术开发，建筑装饰工程设计、建筑装修装饰工程专业承包、特种工程专业承包（辐射防护工程）所涉及场所的相关环境管理活动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Q:建筑装修装饰工程专业承包、特种工程专业承包（辐射防护工程）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O:空气净化系统技术开发，建筑装饰工程设计、建筑装修装饰工程专业承包、特种工程专业承包（辐射防护工程）所涉及场所的相关职业健康安全管理活动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Q:空气净化系统技术开发，建筑装饰工程设计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58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