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12997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山西凯翔凯宇科技有限公司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时俊琴</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时俊琴</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56986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时俊琴</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2024-N1QMS-5027778</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时俊琴</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2024-N1EMS-4027778</w:t>
            </w:r>
          </w:p>
        </w:tc>
        <w:tc>
          <w:tcPr>
            <w:tcW w:w="3145" w:type="dxa"/>
            <w:vAlign w:val="center"/>
          </w:tcPr>
          <w:p w14:paraId="428F7A98">
            <w:pPr>
              <w:spacing w:line="360" w:lineRule="auto"/>
              <w:jc w:val="left"/>
              <w:rPr>
                <w:rFonts w:asciiTheme="minorEastAsia" w:eastAsiaTheme="minorEastAsia" w:hAnsiTheme="minorEastAsia"/>
              </w:rPr>
            </w:pPr>
            <w:r>
              <w:t>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2025年06月03日上午至2025年06月03日上午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2025年06月03日上午至2025年06月03日上午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68317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