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38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广州市海城船舶配件有限公司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104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29.11.03,29.11.05,29.11.06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29.11.03,29.11.05,29.11.06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29.11.03,29.11.05B,29.11.06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350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