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20167-2025-QEO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帕信科技集团有限公司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91510107665312922C</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帕信科技集团有限公司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四川省成都市武侯区星狮路511号1栋5楼23号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四川省成都市武侯区星狮路511号1栋5楼23号</w:t>
            </w:r>
          </w:p>
          <w:p w:rsidR="002460AB">
            <w:pPr>
              <w:snapToGrid w:val="0"/>
              <w:spacing w:line="0" w:lineRule="atLeast"/>
              <w:jc w:val="left"/>
              <w:rPr>
                <w:sz w:val="21"/>
                <w:szCs w:val="21"/>
              </w:rPr>
            </w:pPr>
            <w:r>
              <w:rPr>
                <w:rFonts w:hint="eastAsia"/>
                <w:sz w:val="21"/>
                <w:szCs w:val="21"/>
              </w:rPr>
              <w:t>四川农业大学学生公寓自助洗涤合作经营项目 四川省成都市温江区惠民路211号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E:自助洗衣机、自助吹风机、自助饮水机、自助洗浴设备的运营管理服务所涉及场所的相关环境管理活动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S:自助洗衣机、自助吹风机、自助饮水机、自助洗浴设备的运营管理服务所涉及场所的相关职业健康安全管理活动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Q:自助洗衣机、自助吹风机、自助饮水机、自助洗浴设备的运营管理服务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帕信科技集团有限公司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四川省成都市武侯区星狮路511号1栋5楼23号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四川省成都市武侯区星狮路511号1栋5楼23号</w:t>
            </w:r>
          </w:p>
          <w:p w:rsidR="002460AB">
            <w:pPr>
              <w:snapToGrid w:val="0"/>
              <w:spacing w:line="0" w:lineRule="atLeast"/>
              <w:jc w:val="left"/>
              <w:rPr>
                <w:sz w:val="21"/>
                <w:szCs w:val="21"/>
              </w:rPr>
            </w:pPr>
            <w:r>
              <w:rPr>
                <w:rFonts w:hint="eastAsia"/>
                <w:sz w:val="21"/>
                <w:szCs w:val="21"/>
              </w:rPr>
              <w:t>四川农业大学学生公寓自助洗涤合作经营项目 四川省成都市温江区惠民路211号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E:自助洗衣机、自助吹风机、自助饮水机、自助洗浴设备的运营管理服务所涉及场所的相关环境管理活动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S:自助洗衣机、自助吹风机、自助饮水机、自助洗浴设备的运营管理服务所涉及场所的相关职业健康安全管理活动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Q:自助洗衣机、自助吹风机、自助饮水机、自助洗浴设备的运营管理服务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33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