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桐乡市赋驹商贸有限公司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91330483MACA53HD8A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桐乡市赋驹商贸有限公司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浙江省嘉兴市桐乡市梧桐街道国际花园3幢1251号二楼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浙江省嘉兴市桐乡市梧桐街道国际花园3幢1251号一楼、二楼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E:预包装（普通）食品销售所涉及场所的相关环境管理活动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S:预包装（普通）食品销售所涉及场所的相关职业健康安全管理活动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Q:预包装（普通）食品销售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桐乡市赋驹商贸有限公司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浙江省嘉兴市桐乡市梧桐街道国际花园3幢1251号二楼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浙江省嘉兴市桐乡市梧桐街道国际花园3幢1251号一楼、二楼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E:预包装（普通）食品销售所涉及场所的相关环境管理活动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S:预包装（普通）食品销售所涉及场所的相关职业健康安全管理活动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Q:预包装（普通）食品销售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658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