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10553-2023-QEO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赤水市科晨包装有限公司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91520381MAC54RR86X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赤水市科晨包装有限公司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E:酒瓶盖、酒瓶、酒底座的（镀膜）喷涂所涉及场所的环境管理活动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O:酒瓶盖、酒瓶、酒底座的（镀膜）喷涂所涉及场所的职业健康安全管理活动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Q:酒瓶盖、酒瓶、酒底座的（镀膜）喷涂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赤水市科晨包装有限公司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贵州省遵义市赤水市文华街道工业大道竹循环A区1号厂房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E:酒瓶盖、酒瓶、酒底座的（镀膜）喷涂所涉及场所的环境管理活动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O:酒瓶盖、酒瓶、酒底座的（镀膜）喷涂所涉及场所的职业健康安全管理活动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Q:酒瓶盖、酒瓶、酒底座的（镀膜）喷涂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959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