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30380-2023-QEO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四川外恩企业管理有限公司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巫传莲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91510106MA62PX5834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四川外恩企业管理有限公司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成都市金牛区抚琴街道二环路西三段181号11层22号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四川省成都市武侯区石羊街道益州大道中段555号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E:建筑工程机械设备租赁；客车、小微型客车租赁所涉及场所的相关环境管理活动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O:建筑工程机械设备租赁；客车、小微型客车租赁所涉及场所的相关职业健康安全管理活动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Q:建筑工程机械设备租赁；客车、小微型客车租赁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四川外恩企业管理有限公司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成都市金牛区抚琴街道二环路西三段181号11层22号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四川省成都市武侯区石羊街道益州大道中段555号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E:建筑工程机械设备租赁；客车、小微型客车租赁所涉及场所的相关环境管理活动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O:建筑工程机械设备租赁；客车、小微型客车租赁所涉及场所的相关职业健康安全管理活动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Q:建筑工程机械设备租赁；客车、小微型客车租赁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27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