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010-2023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合鸣丝网制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5093142816M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合鸣丝网制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辛店村二区288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深州市唐奉镇北大瞳村北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声屏障、护栏网、丝网制品（围挡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声屏障、护栏网、丝网制品（围挡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声屏障、护栏网、丝网制品（围挡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合鸣丝网制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辛店村二区288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深州市唐奉镇北大瞳村北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声屏障、护栏网、丝网制品（围挡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声屏障、护栏网、丝网制品（围挡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声屏障、护栏网、丝网制品（围挡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45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