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046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河北利耐尔橡塑制品有限公司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郭增辉、王迎、张鹏、郑鹏瑶</w:t>
            </w:r>
            <w:r>
              <w:rPr>
                <w:rFonts w:hint="eastAsia"/>
              </w:rPr>
              <w:t xml:space="preserve"> </w:t>
            </w:r>
            <w:r>
              <w:rPr>
                <w:rFonts w:hint="eastAsia"/>
              </w:rPr>
              <w:t>郑鹏瑶</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72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2024-N1OHSMS-1284221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2024-N1EMS-1284221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2024-N1QMS-1284221</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2025-N1EMS-1300584</w:t>
            </w:r>
          </w:p>
        </w:tc>
        <w:tc>
          <w:tcPr>
            <w:tcW w:w="3145" w:type="dxa"/>
            <w:vAlign w:val="center"/>
          </w:tcPr>
          <w:p>
            <w:pPr>
              <w:jc w:val="left"/>
            </w:pPr>
            <w:r>
              <w:t>14.01.02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2025-N1OHSMS-1300584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2025-N1QMS-1300584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2022-N1EMS-2239640</w:t>
            </w:r>
          </w:p>
        </w:tc>
        <w:tc>
          <w:tcPr>
            <w:tcW w:w="3145" w:type="dxa"/>
            <w:vAlign w:val="center"/>
          </w:tcPr>
          <w:p>
            <w:pPr>
              <w:jc w:val="left"/>
            </w:pPr>
            <w:r>
              <w:t>14.01.02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2023-N1OHSMS-2239640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2022-N1QMS-2239640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郑鹏瑶</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140311199610281522</w:t>
            </w:r>
          </w:p>
        </w:tc>
        <w:tc>
          <w:tcPr>
            <w:tcW w:w="3145" w:type="dxa"/>
            <w:vAlign w:val="center"/>
          </w:tcPr>
          <w:p>
            <w:pPr>
              <w:jc w:val="left"/>
            </w:pPr>
            <w:r>
              <w:t>14.01.02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郑鹏瑶</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140311199610281522</w:t>
            </w:r>
          </w:p>
        </w:tc>
        <w:tc>
          <w:tcPr>
            <w:tcW w:w="3145" w:type="dxa"/>
            <w:vAlign w:val="center"/>
          </w:tcPr>
          <w:p>
            <w:pPr>
              <w:jc w:val="left"/>
            </w:pPr>
            <w:r>
              <w:t>14.01.02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郑鹏瑶</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140311199610281522</w:t>
            </w:r>
          </w:p>
        </w:tc>
        <w:tc>
          <w:tcPr>
            <w:tcW w:w="3145" w:type="dxa"/>
            <w:vAlign w:val="center"/>
          </w:tcPr>
          <w:p>
            <w:pPr>
              <w:jc w:val="left"/>
            </w:pPr>
            <w:r>
              <w:t>14.01.02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2025年06月28日上午至2025年06月29日上午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2025年06月28日上午至2025年06月29日上午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郭增辉、王迎、张鹏、郑鹏瑶</w:t>
      </w:r>
      <w:r>
        <w:rPr>
          <w:rFonts w:hint="eastAsia"/>
          <w:b/>
          <w:color w:val="auto"/>
          <w:kern w:val="2"/>
          <w:sz w:val="21"/>
          <w:lang w:val="en-GB"/>
        </w:rPr>
        <w:t xml:space="preserve"> </w:t>
      </w:r>
      <w:r>
        <w:rPr>
          <w:rFonts w:hint="eastAsia"/>
          <w:b/>
          <w:color w:val="auto"/>
          <w:kern w:val="2"/>
          <w:sz w:val="21"/>
          <w:lang w:val="en-GB"/>
        </w:rPr>
        <w:t>郑鹏瑶</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078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