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中科碳云低碳科技发展（江苏）有限公司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34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