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11552-2024-QEO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山东中农瑞禾智能科技有限公司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刘在政</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91371402MA3NPUR2X0</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E:认可,O:认可,Q:认可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山东中农瑞禾智能科技有限公司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山东省德州市德城区新湖街道办事处解放北路花园小区沿街门市3号</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山东省德州市开发区崇德一大道3238号</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E:输排水农用井式一体化泵站的生产及末端配件的销售所涉及场所的相关环境管理活动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O:输排水农用井式一体化泵站的生产及末端配件的销售所涉及场所的相关职业健康安全管理活动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Q:输排水农用井式一体化泵站的生产及末端配件的销售</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山东中农瑞禾智能科技有限公司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山东省德州市德城区新湖街道办事处解放北路花园小区沿街门市3号</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山东省德州市开发区崇德一大道3238号</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E:输排水农用井式一体化泵站的生产及末端配件的销售所涉及场所的相关环境管理活动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O:输排水农用井式一体化泵站的生产及末端配件的销售所涉及场所的相关职业健康安全管理活动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Q:输排水农用井式一体化泵站的生产及末端配件的销售</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85820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