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11503-2024-EO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高分（北京）生物科技有限公司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91110105MA7DW50MX8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高分（北京）生物科技有限公司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北京市朝阳区酒仙桥北路甲10号院107号楼1至7层101内4层410室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北京市朝阳区酒仙桥北路甲10号院107号楼1至7层101内4层410室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E:生物分析仪器研发与组装所涉及场所的相关环境管理活动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O:生物分析仪器研发与组装所涉及场所的相关职业健康安全管理活动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高分（北京）生物科技有限公司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北京市朝阳区酒仙桥北路甲10号院107号楼1至7层101内4层410室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北京市朝阳区酒仙桥北路甲10号院107号楼1至7层101内4层410室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E:生物分析仪器研发与组装所涉及场所的相关环境管理活动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O:生物分析仪器研发与组装所涉及场所的相关职业健康安全管理活动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1067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