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佛山市有裕餐饮管理服务有限公司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2025年08月25日上午至2025年08月27日下午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3937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