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20845-2024-QEO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陕西秦阳晟和能源科技有限公司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91610125MAB0RFYCX2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陕西秦阳晟和能源科技有限公司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陕西省西安市鄠邑区渭丰镇真东村二组15号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陕西省西安市鄠邑区咸余路213号3楼东侧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E:工业控制计算机及系统技术开发 、电气设备销售所涉及场所的相关环境管理活动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O:工业控制计算机及系统技术开发 、电气设备销售所涉及场所的相关职业健康安全管理活动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Q:工业控制计算机及系统技术开发 、电气设备销售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陕西秦阳晟和能源科技有限公司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陕西省西安市鄠邑区渭丰镇真东村二组15号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陕西省西安市鄠邑区咸余路213号3楼东侧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E:工业控制计算机及系统技术开发 、电气设备销售所涉及场所的相关环境管理活动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O:工业控制计算机及系统技术开发 、电气设备销售所涉及场所的相关职业健康安全管理活动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Q:工业控制计算机及系统技术开发 、电气设备销售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9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