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11106-2024-QEO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山东立博信息技术有限公司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91370112MAD5U96D81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山东立博信息技术有限公司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山东省济南市历城区东风街道辛甸花园 23号楼2单元202号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中国（山东）自由贸易试验区济南片区舜泰北路 567号银丰科技广场 11C 206室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山东立博信息技术有限公司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山东省济南市历城区东风街道辛甸花园 23号楼2单元202号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中国（山东）自由贸易试验区济南片区舜泰北路 567号银丰科技广场 11C 206室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267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