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10543-2024-ECEO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河北麟洲机电安装有限公司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91130923MACALBX37E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河北麟洲机电安装有限公司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河北省沧州市东光县经济开发区包装和机械装备制造产业园B区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河北省沧州市东光县经济开发区包装和机械装备制造产业园B区</w:t>
            </w:r>
          </w:p>
          <w:p w:rsidR="002460AB">
            <w:pPr>
              <w:snapToGrid w:val="0"/>
              <w:spacing w:line="0" w:lineRule="atLeast"/>
              <w:jc w:val="left"/>
              <w:rPr>
                <w:sz w:val="21"/>
                <w:szCs w:val="21"/>
              </w:rPr>
            </w:pPr>
            <w:r>
              <w:rPr>
                <w:rFonts w:hint="eastAsia"/>
                <w:sz w:val="21"/>
                <w:szCs w:val="21"/>
              </w:rPr>
              <w:t>B01-2025电池级化铁颜料项目 河北省沧州市东 光县大张村105 国道东侧</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E:资质范围内建筑机电安装工程专业承包、防水防腐保温工程专业承包所涉及场所的相关环境管理活动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O:资质范围内建筑机电安装工程专业承包、防水防腐保温工程专业承包所涉及场所的相关职业健康安全管理活动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Q:资质范围内建筑机电安装工程专业承包、防水防腐保温工程专业承包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河北麟洲机电安装有限公司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河北省沧州市东光县经济开发区包装和机械装备制造产业园B区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河北省沧州市东光县经济开发区包装和机械装备制造产业园B区</w:t>
            </w:r>
          </w:p>
          <w:p w:rsidR="002460AB">
            <w:pPr>
              <w:snapToGrid w:val="0"/>
              <w:spacing w:line="0" w:lineRule="atLeast"/>
              <w:jc w:val="left"/>
              <w:rPr>
                <w:sz w:val="21"/>
                <w:szCs w:val="21"/>
              </w:rPr>
            </w:pPr>
            <w:r>
              <w:rPr>
                <w:rFonts w:hint="eastAsia"/>
                <w:sz w:val="21"/>
                <w:szCs w:val="21"/>
              </w:rPr>
              <w:t>B01-2025电池级化铁颜料项目 河北省沧州市东 光县大张村105 国道东侧</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E:资质范围内建筑机电安装工程专业承包、防水防腐保温工程专业承包所涉及场所的相关环境管理活动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O:资质范围内建筑机电安装工程专业承包、防水防腐保温工程专业承包所涉及场所的相关职业健康安全管理活动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Q:资质范围内建筑机电安装工程专业承包、防水防腐保温工程专业承包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052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