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沧州恒光电力设备有限公司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2025年06月25日下午至2025年06月26日上午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7079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