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汶上县华诚机械有限公司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91370830750859164T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汶上县华诚机械有限公司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E:工程机械配件（链轨节、支重轮、托链轮）的锻造加工所涉及场所的相关环境管理活动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S:工程机械配件（链轨节、支重轮、托链轮）的锻造加工所涉及场所的相关职业健康安全管理活动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Q:工程机械配件（链轨节、支重轮、托链轮）的锻造加工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汶上县华诚机械有限公司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E:工程机械配件（链轨节、支重轮、托链轮）的锻造加工所涉及场所的相关环境管理活动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S:工程机械配件（链轨节、支重轮、托链轮）的锻造加工所涉及场所的相关职业健康安全管理活动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Q:工程机械配件（链轨节、支重轮、托链轮）的锻造加工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24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