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10200-2024-QEO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山东翔龙办公家具有限公司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91370103768710894F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山东翔龙办公家具有限公司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山东省德州市临邑县临盘街道开元大街西段路北551号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山东省德州市临邑县临盘街道G513国道与开元大街交汇处路北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E:钢木家具、金属家具、实木家具、人造板/板式家具、软体家具及其他家具的生产及售后服务所涉及场所的相关环境管理活动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S:钢木家具、金属家具、实木家具、人造板/板式家具、软体家具及其他家具的生产及售后服务所涉及场所的相关职业健康安全管理活动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Q:钢木家具、金属家具、实木家具、人造板/板式家具、软体家具及其他家具的生产及售后服务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山东翔龙办公家具有限公司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山东省德州市临邑县临盘街道开元大街西段路北551号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山东省德州市临邑县临盘街道G513国道与开元大街交汇处路北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E:钢木家具、金属家具、实木家具、人造板/板式家具、软体家具及其他家具的生产及售后服务所涉及场所的相关环境管理活动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S:钢木家具、金属家具、实木家具、人造板/板式家具、软体家具及其他家具的生产及售后服务所涉及场所的相关职业健康安全管理活动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Q:钢木家具、金属家具、实木家具、人造板/板式家具、软体家具及其他家具的生产及售后服务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90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