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河北开亮电力设备有限公司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2026年01月04日上午至2026年01月04日下午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07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