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暄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1上午至2023-12-0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