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重庆东电通信技术有限公司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20149-2024-R01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ISC-207381-R01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09:00至2026年03月18日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351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