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1309-2022-2023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大庆市鑫路钻采设备有限公司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2023年11月25日 上午至2023年11月25日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