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20097-2024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2026年03月18日上午至2026年03月18日下午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525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