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子伦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55767905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子伦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设施结构件的生产（需资质许可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子伦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设施结构件的生产（需资质许可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