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20082-2024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2026年03月05日上午至2026年03月05日下午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770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