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074-2019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湖北华阳汽车变速系统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