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成都齐碳科技有限公司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杨珍全，文平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2023年11月23日 上午至2023年11月23日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谢红玲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