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江苏华之彩铝业有限公司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91320826MAEJ30P809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江苏华之彩铝业有限公司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Q:工业用铝合金挤压型材和铝合金建筑型材的生产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江苏华之彩铝业有限公司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江苏省淮安市涟水县大东镇工业集中区1-11号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Q:工业用铝合金挤压型材和铝合金建筑型材的生产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75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