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河北傲森祥珑家具制造有限公司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91131024MA07NMNN30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河北傲森祥珑家具制造有限公司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E:金属家具、钢塑家具、钢木家具（银行系统、军队营具、办公、教学(校具)、公寓(宿舍)、酒店、民用、法院、公共、实验室、营业厅、图书馆）的生产所涉及场所的相关环境管理活动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Q:金属家具、钢塑家具、钢木家具（银行系统、军队营具、办公、教学(校具)、公寓(宿舍)、酒店、民用、法院、公共、实验室、营业厅、图书馆）的生产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O:金属家具、钢塑家具、钢木家具（银行系统、军队营具、办公、教学(校具)、公寓(宿舍)、酒店、民用、法院、公共、实验室、营业厅、图书馆）的生产所涉及场所的相关职业健康安全管理活动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河北傲森祥珑家具制造有限公司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E:金属家具、钢塑家具、钢木家具（银行系统、军队营具、办公、教学(校具)、公寓(宿舍)、酒店、民用、法院、公共、实验室、营业厅、图书馆）的生产所涉及场所的相关环境管理活动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Q:金属家具、钢塑家具、钢木家具（银行系统、军队营具、办公、教学(校具)、公寓(宿舍)、酒店、民用、法院、公共、实验室、营业厅、图书馆）的生产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O:金属家具、钢塑家具、钢木家具（银行系统、军队营具、办公、教学(校具)、公寓(宿舍)、酒店、民用、法院、公共、实验室、营业厅、图书馆）的生产所涉及场所的相关职业健康安全管理活动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97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