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749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瑞途汽车系统有限公司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822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2022-N1EMS-2258213</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2022-N1QMS-2258213</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2025年11月05日上午至2025年11月05日上午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2025年11月05日上午至2025年11月05日上午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129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