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31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完全人格（北京）运动科技有限公司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406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2025年10月20日下午至2025年10月20日下午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2025年10月20日下午至2025年10月20日下午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14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