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重庆国邦食品有限公司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21925-2025-Q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冉景洲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2023-N1QMS-2267598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2025年12月06日 08:30至2025年12月06日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044683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