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2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成都安居天下实业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0日 上午至2023年11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