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蓝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18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4日 上午至2023年12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蓝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