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74"/>
        <w:gridCol w:w="1100"/>
        <w:gridCol w:w="452"/>
        <w:gridCol w:w="1020"/>
        <w:gridCol w:w="222"/>
        <w:gridCol w:w="75"/>
        <w:gridCol w:w="101"/>
        <w:gridCol w:w="589"/>
        <w:gridCol w:w="65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河北省廊坊市霸州市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煎茶铺镇中台山村北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联系人"/>
            <w:r>
              <w:rPr>
                <w:b w:val="0"/>
                <w:bCs w:val="0"/>
                <w:sz w:val="21"/>
                <w:szCs w:val="21"/>
              </w:rPr>
              <w:t>杨合香</w:t>
            </w:r>
            <w:bookmarkEnd w:id="1"/>
          </w:p>
        </w:tc>
        <w:tc>
          <w:tcPr>
            <w:tcW w:w="110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电话"/>
            <w:r>
              <w:rPr>
                <w:b w:val="0"/>
                <w:bCs w:val="0"/>
                <w:sz w:val="21"/>
                <w:szCs w:val="21"/>
              </w:rPr>
              <w:t>13932647773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生产邮编"/>
            <w:r>
              <w:rPr>
                <w:b w:val="0"/>
                <w:bCs w:val="0"/>
                <w:sz w:val="21"/>
                <w:szCs w:val="21"/>
              </w:rPr>
              <w:t>065700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b w:val="0"/>
                <w:bCs w:val="0"/>
                <w:sz w:val="21"/>
                <w:szCs w:val="21"/>
              </w:rPr>
              <w:t>杨合香</w:t>
            </w:r>
          </w:p>
        </w:tc>
        <w:tc>
          <w:tcPr>
            <w:tcW w:w="110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r>
              <w:rPr>
                <w:b w:val="0"/>
                <w:bCs w:val="0"/>
                <w:sz w:val="21"/>
                <w:szCs w:val="21"/>
              </w:rPr>
              <w:t>947281859@qq.com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合同编号"/>
            <w:r>
              <w:rPr>
                <w:b w:val="0"/>
                <w:bCs w:val="0"/>
                <w:sz w:val="21"/>
                <w:szCs w:val="21"/>
              </w:rPr>
              <w:t>0124-2020-QEO</w:t>
            </w:r>
            <w:bookmarkEnd w:id="7"/>
          </w:p>
        </w:tc>
        <w:tc>
          <w:tcPr>
            <w:tcW w:w="110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69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1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Q：钢木家具（课桌凳、课桌椅、上下床、餐桌椅、排椅）的生产及销售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E：钢木家具（课桌凳、课桌椅、上下床、餐桌椅、排椅）的生产及销售所涉及的环境管理活动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O：钢木家具（课桌凳、课桌椅、上下床、餐桌椅、排椅）的生产及销售所涉及的职业健康安全管理活动</w:t>
            </w:r>
            <w:bookmarkEnd w:id="12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23.01.01;23.01.04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23.01.01;23.01.04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9001:2015,E：GB/T 24001-2016idtISO 14001:2015,O：ISO 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2020年04月22日 上午至2020年04月23日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QEO:审核员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QEO:23.01.01,23.01.04</w:t>
            </w:r>
          </w:p>
        </w:tc>
        <w:tc>
          <w:tcPr>
            <w:tcW w:w="16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QE:审核员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Q:23.01.04</w:t>
            </w:r>
          </w:p>
        </w:tc>
        <w:tc>
          <w:tcPr>
            <w:tcW w:w="16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15011335853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QE:实习审核员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635</wp:posOffset>
                  </wp:positionV>
                  <wp:extent cx="1156335" cy="467995"/>
                  <wp:effectExtent l="0" t="0" r="1206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2020.4.21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2020.4.22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5.1.1/5.1.2/5.2/5.3/6.1/6.2/6.3/7.1/9.1.1/9.3/10.1/10.3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A审核：QEO5.3/6.2；EO</w:t>
            </w:r>
            <w:r>
              <w:rPr>
                <w:rFonts w:hint="eastAsia"/>
                <w:sz w:val="21"/>
                <w:szCs w:val="21"/>
              </w:rPr>
              <w:t>6.1.2/6.1.3/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 5.3/6.2/8.7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7.1.5/8.6/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2020.4.23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bookmarkStart w:id="16" w:name="_GoBack"/>
            <w:bookmarkEnd w:id="16"/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CE7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2020-04-22T01:25:27Z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