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江西鲲鹏钢艺设备有限公司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0056-2022-QEO-2023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2023年11月15日 上午至2023年11月17日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江西鲲鹏钢艺设备有限公司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