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0684-2022-QE-2023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陕西华茂精瑞装备制造科技有限公司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91611104MABU0D640C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陕西华茂精瑞装备制造科技有限公司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陕西省西咸新区沣东新城能源金贸区起步区一期西咸金融港4-B1楼2层204室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陕西省渭南市高新技术产业开发区朝阳路70号3D打印产业培育基地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Q：铝合金铸件的生产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E：铝合金铸件的生产所涉及场所的相关环境管理活动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陕西华茂精瑞装备制造科技有限公司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陕西省西咸新区沣东新城能源金贸区起步区一期西咸金融港4-B1楼2层204室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陕西省渭南市高新技术产业开发区朝阳路70号3D打印产业培育基地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Q：铝合金铸件的生产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E：铝合金铸件的生产所涉及场所的相关环境管理活动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