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20661-2023-EO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成都酷云科技有限公司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91510107594696032H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成都酷云科技有限公司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成都市武侯区聚龙路168号附1-263号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四川省成都市武侯区武科西一路96号瑞景产业园2栋716</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E：计算机软件及自动化控制系统的研发所涉及场所的相关环境管理活动</w:t>
            </w:r>
          </w:p>
          <w:p w:rsidR="00114DAF">
            <w:pPr>
              <w:snapToGrid w:val="0"/>
              <w:spacing w:line="0" w:lineRule="atLeast"/>
              <w:jc w:val="left"/>
              <w:rPr>
                <w:sz w:val="21"/>
                <w:szCs w:val="21"/>
                <w:lang w:val="en-GB"/>
              </w:rPr>
            </w:pPr>
            <w:r>
              <w:rPr>
                <w:sz w:val="21"/>
                <w:szCs w:val="21"/>
                <w:lang w:val="en-GB"/>
              </w:rPr>
              <w:t>O：计算机软件及自动化控制系统的研发所涉及场所的相关职业健康安全管理活动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成都酷云科技有限公司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成都市武侯区聚龙路168号附1-263号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四川省成都市武侯区武科西一路96号瑞景产业园2栋716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E：计算机软件及自动化控制系统的研发所涉及场所的相关环境管理活动</w:t>
            </w:r>
          </w:p>
          <w:p w:rsidR="00114DAF">
            <w:pPr>
              <w:snapToGrid w:val="0"/>
              <w:spacing w:line="0" w:lineRule="atLeast"/>
              <w:jc w:val="left"/>
              <w:rPr>
                <w:sz w:val="21"/>
                <w:szCs w:val="21"/>
                <w:lang w:val="en-GB"/>
              </w:rPr>
            </w:pPr>
            <w:r>
              <w:rPr>
                <w:sz w:val="21"/>
                <w:szCs w:val="21"/>
                <w:lang w:val="en-GB"/>
              </w:rPr>
              <w:t>O：计算机软件及自动化控制系统的研发所涉及场所的相关职业健康安全管理活动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