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58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新疆金成石油化工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0日 至2023年11月21日 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