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乌兰察布市鑫华能保温材料有限公司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 19001-2016idtISO 9001:2015,E：GB/T 24001-2016idtISO 14001:2015,O：GB/T45001—2020/ISO 45001:2018</w:t>
            </w:r>
            <w:bookmarkEnd w:id="1"/>
            <w:r>
              <w:rPr>
                <w:rFonts w:hint="eastAsia"/>
                <w:sz w:val="22"/>
                <w:szCs w:val="22"/>
              </w:rPr>
              <w:sym w:font="Wingdings 2" w:char="0052"/>
            </w:r>
            <w:r>
              <w:rPr>
                <w:rFonts w:hint="eastAsia"/>
                <w:sz w:val="22"/>
                <w:szCs w:val="22"/>
              </w:rPr>
              <w:t xml:space="preserve">受审核方管理体系文件 (手册版本号：)  </w:t>
            </w:r>
            <w:r>
              <w:rPr>
                <w:rFonts w:hint="eastAsia"/>
                <w:sz w:val="22"/>
                <w:szCs w:val="22"/>
              </w:rPr>
              <w:sym w:font="Wingdings 2" w:char="0052"/>
            </w:r>
            <w:r>
              <w:rPr>
                <w:rFonts w:hint="eastAsia"/>
                <w:sz w:val="22"/>
                <w:szCs w:val="22"/>
              </w:rPr>
              <w:t>适用于受审核方的法律法规及其他要求</w:t>
            </w: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0110-2020-QEO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p>
          <w:p>
            <w:pPr>
              <w:spacing w:line="280" w:lineRule="exact"/>
              <w:rPr>
                <w:rFonts w:hint="eastAsia"/>
                <w:sz w:val="22"/>
                <w:szCs w:val="22"/>
              </w:rPr>
            </w:pPr>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280" w:lineRule="exact"/>
              <w:rPr>
                <w:rFonts w:hint="eastAsia"/>
                <w:sz w:val="22"/>
                <w:szCs w:val="22"/>
              </w:rPr>
            </w:pPr>
            <w:r>
              <w:rPr>
                <w:rFonts w:hint="eastAsia"/>
                <w:sz w:val="22"/>
                <w:szCs w:val="22"/>
              </w:rPr>
              <w:t>王志慧</w:t>
            </w:r>
          </w:p>
        </w:tc>
        <w:tc>
          <w:tcPr>
            <w:tcW w:w="1184" w:type="dxa"/>
            <w:vAlign w:val="center"/>
          </w:tcPr>
          <w:p>
            <w:pPr>
              <w:spacing w:line="280" w:lineRule="exact"/>
              <w:rPr>
                <w:rFonts w:hint="eastAsia"/>
                <w:sz w:val="22"/>
                <w:szCs w:val="22"/>
              </w:rPr>
            </w:pPr>
            <w:r>
              <w:rPr>
                <w:rFonts w:hint="eastAsia"/>
                <w:sz w:val="22"/>
                <w:szCs w:val="22"/>
              </w:rPr>
              <w:t>组长</w:t>
            </w:r>
          </w:p>
        </w:tc>
        <w:tc>
          <w:tcPr>
            <w:tcW w:w="5595" w:type="dxa"/>
            <w:gridSpan w:val="3"/>
            <w:vAlign w:val="center"/>
          </w:tcPr>
          <w:p>
            <w:pPr>
              <w:spacing w:line="280" w:lineRule="exact"/>
              <w:rPr>
                <w:rFonts w:hint="eastAsia"/>
                <w:sz w:val="22"/>
                <w:szCs w:val="22"/>
              </w:rPr>
            </w:pPr>
            <w:r>
              <w:rPr>
                <w:rFonts w:hint="eastAsia"/>
                <w:sz w:val="22"/>
                <w:szCs w:val="22"/>
              </w:rPr>
              <w:t>2018-N1QMS-2210615</w:t>
            </w:r>
          </w:p>
          <w:p>
            <w:pPr>
              <w:spacing w:line="280" w:lineRule="exact"/>
              <w:rPr>
                <w:rFonts w:hint="eastAsia"/>
                <w:sz w:val="22"/>
                <w:szCs w:val="22"/>
              </w:rPr>
            </w:pPr>
            <w:r>
              <w:rPr>
                <w:rFonts w:hint="eastAsia"/>
                <w:sz w:val="22"/>
                <w:szCs w:val="22"/>
              </w:rPr>
              <w:t>2018-N1EMS-1210615</w:t>
            </w:r>
          </w:p>
          <w:p>
            <w:pPr>
              <w:spacing w:line="280" w:lineRule="exact"/>
              <w:rPr>
                <w:rFonts w:hint="eastAsia"/>
                <w:sz w:val="22"/>
                <w:szCs w:val="22"/>
              </w:rPr>
            </w:pPr>
            <w:r>
              <w:rPr>
                <w:rFonts w:hint="eastAsia"/>
                <w:sz w:val="22"/>
                <w:szCs w:val="22"/>
              </w:rPr>
              <w:t>2018-N1OHSMS-1210615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2020年4月12日</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2020年4月14日</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sz w:val="20"/>
                <w:lang w:val="en-US" w:eastAsia="zh-CN"/>
              </w:rPr>
              <w:t>2020年4月14</w:t>
            </w:r>
            <w:bookmarkStart w:id="4" w:name="_GoBack"/>
            <w:bookmarkEnd w:id="4"/>
            <w:r>
              <w:rPr>
                <w:rFonts w:hint="eastAsia"/>
                <w:sz w:val="20"/>
                <w:lang w:val="en-US" w:eastAsia="zh-CN"/>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4D35460"/>
    <w:rsid w:val="56180C47"/>
    <w:rsid w:val="63E3792B"/>
    <w:rsid w:val="7B467B7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Office_11.1.0.9329_F1E327BC-269C-435d-A152-05C5408002CA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a</cp:lastModifiedBy>
  <dcterms:modified xsi:type="dcterms:W3CDTF">2020-04-16T02:09:07Z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2052-11.1.0.9329</vt:lpwstr>
  </property>
</Properties>
</file>