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遂宁市洪弘兴盛科技有限公司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2023-11-03 8:30:00上午至2023-11-03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