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硕煜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4 8:30:00上午至2023-10-24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