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02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树人智能家具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6日 上午至2023年11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