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重庆久东慧科技有限公司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上午至2023年10月26日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重庆久东慧科技有限公司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