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河北医工医疗设备服务有限公司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10644-2023-SA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河北省石家庄市长安区和平东路488号乐仁堂健康文化科技产业园B1楼2层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唐自纯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河北省石家庄市长安区和平东路488号乐仁堂健康文化科技产业园B1楼2层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18531132975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18531132975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医疗器械的售后服务（维修、保养、巡检、调配、设备档案管理）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名称：维修场所,地址：河北医科大学第一医院,企业人数：8,审核范围：医疗器械的维修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