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365-2021-SA SB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