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none"/>
              </w:rPr>
            </w:pPr>
            <w:r>
              <w:rPr>
                <w:sz w:val="22"/>
                <w:szCs w:val="22"/>
                <w:u w:val="none"/>
              </w:rPr>
              <w:t>4</w:t>
            </w:r>
            <w:r>
              <w:rPr>
                <w:rFonts w:hint="eastAsia"/>
                <w:sz w:val="22"/>
                <w:szCs w:val="22"/>
                <w:u w:val="none"/>
              </w:rPr>
              <w:t>．</w:t>
            </w:r>
            <w:r>
              <w:rPr>
                <w:rFonts w:hint="eastAsia"/>
                <w:b/>
                <w:sz w:val="22"/>
                <w:szCs w:val="22"/>
                <w:u w:val="none"/>
              </w:rPr>
              <w:t>本人</w:t>
            </w:r>
            <w:r>
              <w:rPr>
                <w:rFonts w:hint="eastAsia"/>
                <w:b/>
                <w:sz w:val="22"/>
                <w:szCs w:val="22"/>
                <w:u w:val="none"/>
                <w:lang w:val="en-US" w:eastAsia="zh-CN"/>
              </w:rPr>
              <w:t>通过远程方式</w:t>
            </w:r>
            <w:r>
              <w:rPr>
                <w:rFonts w:hint="eastAsia"/>
                <w:b/>
                <w:sz w:val="22"/>
                <w:szCs w:val="22"/>
                <w:u w:val="non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59264" behindDoc="0" locked="0" layoutInCell="1" allowOverlap="1">
                  <wp:simplePos x="0" y="0"/>
                  <wp:positionH relativeFrom="column">
                    <wp:posOffset>2729230</wp:posOffset>
                  </wp:positionH>
                  <wp:positionV relativeFrom="paragraph">
                    <wp:posOffset>226060</wp:posOffset>
                  </wp:positionV>
                  <wp:extent cx="1122045" cy="527050"/>
                  <wp:effectExtent l="0" t="0" r="8255" b="635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1122045" cy="527050"/>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1313180</wp:posOffset>
                  </wp:positionH>
                  <wp:positionV relativeFrom="paragraph">
                    <wp:posOffset>196850</wp:posOffset>
                  </wp:positionV>
                  <wp:extent cx="1245870" cy="60007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11"/>
                          <a:stretch>
                            <a:fillRect/>
                          </a:stretch>
                        </pic:blipFill>
                        <pic:spPr>
                          <a:xfrm>
                            <a:off x="0" y="0"/>
                            <a:ext cx="1245870" cy="600075"/>
                          </a:xfrm>
                          <a:prstGeom prst="rect">
                            <a:avLst/>
                          </a:prstGeom>
                        </pic:spPr>
                      </pic:pic>
                    </a:graphicData>
                  </a:graphic>
                </wp:anchor>
              </w:drawing>
            </w: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2020.4.10</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13C6626"/>
    <w:rsid w:val="321A13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16</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2020-04-10T01:03:12Z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